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-2880" w:leader="none"/>
          <w:tab w:val="left" w:pos="4125" w:leader="none"/>
          <w:tab w:val="center" w:pos="5103" w:leader="none"/>
        </w:tabs>
        <w:spacing w:lineRule="atLeast" w:line="100" w:before="0" w:after="0"/>
        <w:ind w:left="709" w:right="0"/>
        <w:jc w:val="center"/>
        <w:rPr>
          <w:rFonts w:ascii="DejaVu Serif" w:hAnsi="DejaVu Serif" w:cs="Times New Roman"/>
          <w:b/>
          <w:bCs/>
          <w:color w:val="000000"/>
          <w:sz w:val="20"/>
          <w:szCs w:val="20"/>
        </w:rPr>
      </w:pPr>
      <w:r>
        <w:rPr>
          <w:rFonts w:cs="Times New Roman" w:ascii="DejaVu Serif" w:hAnsi="DejaVu Serif"/>
          <w:b/>
          <w:bCs/>
          <w:color w:val="000000"/>
          <w:sz w:val="20"/>
          <w:szCs w:val="20"/>
        </w:rPr>
        <w:t>Анализ работы  методического объединения учителей</w:t>
      </w:r>
    </w:p>
    <w:p>
      <w:pPr>
        <w:pStyle w:val="Normal"/>
        <w:tabs>
          <w:tab w:val="clear" w:pos="720"/>
          <w:tab w:val="left" w:pos="-2880" w:leader="none"/>
        </w:tabs>
        <w:spacing w:lineRule="atLeast" w:line="100" w:before="0" w:after="0"/>
        <w:ind w:left="709" w:right="0"/>
        <w:jc w:val="center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b/>
          <w:bCs/>
          <w:color w:val="000000"/>
          <w:sz w:val="20"/>
          <w:szCs w:val="20"/>
        </w:rPr>
        <w:t xml:space="preserve">технолого-математического цикла за </w:t>
      </w:r>
      <w:r>
        <w:rPr>
          <w:rFonts w:eastAsia="Calibri" w:cs="Times New Roman" w:ascii="DejaVu Serif" w:hAnsi="DejaVu Serif"/>
          <w:b/>
          <w:bCs/>
          <w:color w:val="000000"/>
          <w:sz w:val="20"/>
          <w:szCs w:val="20"/>
        </w:rPr>
        <w:t>202</w:t>
      </w:r>
      <w:r>
        <w:rPr>
          <w:rFonts w:eastAsia="Calibri" w:cs="Times New Roman" w:ascii="DejaVu Serif" w:hAnsi="DejaVu Serif"/>
          <w:b/>
          <w:bCs/>
          <w:color w:val="000000"/>
          <w:sz w:val="20"/>
          <w:szCs w:val="20"/>
        </w:rPr>
        <w:t xml:space="preserve">4 </w:t>
      </w:r>
      <w:r>
        <w:rPr>
          <w:rFonts w:eastAsia="Calibri" w:cs="Times New Roman" w:ascii="DejaVu Serif" w:hAnsi="DejaVu Serif"/>
          <w:b/>
          <w:bCs/>
          <w:color w:val="000000"/>
          <w:sz w:val="20"/>
          <w:szCs w:val="20"/>
        </w:rPr>
        <w:t>-202</w:t>
      </w:r>
      <w:r>
        <w:rPr>
          <w:rFonts w:eastAsia="Calibri" w:cs="Times New Roman" w:ascii="DejaVu Serif" w:hAnsi="DejaVu Serif"/>
          <w:b/>
          <w:bCs/>
          <w:color w:val="000000"/>
          <w:sz w:val="20"/>
          <w:szCs w:val="20"/>
        </w:rPr>
        <w:t>5</w:t>
      </w:r>
      <w:r>
        <w:rPr>
          <w:rFonts w:eastAsia="Calibri" w:cs="Times New Roman" w:ascii="DejaVu Serif" w:hAnsi="DejaVu Serif"/>
          <w:b/>
          <w:bCs/>
          <w:color w:val="000000"/>
          <w:sz w:val="20"/>
          <w:szCs w:val="20"/>
        </w:rPr>
        <w:t xml:space="preserve">  уч.г.</w:t>
      </w:r>
    </w:p>
    <w:p>
      <w:pPr>
        <w:pStyle w:val="Normal"/>
        <w:shd w:fill="FFFFFF" w:val="clear"/>
        <w:spacing w:lineRule="atLeast" w:line="100" w:before="0" w:after="0"/>
        <w:ind w:firstLine="709" w:right="0"/>
        <w:rPr>
          <w:rFonts w:ascii="DejaVu Serif" w:hAnsi="DejaVu Serif" w:eastAsia="Times New Roman" w:cs="Times New Roman"/>
          <w:bCs/>
          <w:sz w:val="20"/>
          <w:szCs w:val="20"/>
        </w:rPr>
      </w:pPr>
      <w:r>
        <w:rPr>
          <w:rFonts w:eastAsia="Times New Roman" w:cs="Times New Roman" w:ascii="DejaVu Serif" w:hAnsi="DejaVu Serif"/>
          <w:bCs/>
          <w:sz w:val="20"/>
          <w:szCs w:val="20"/>
        </w:rPr>
      </w:r>
    </w:p>
    <w:p>
      <w:pPr>
        <w:pStyle w:val="Normal"/>
        <w:shd w:fill="FFFFFF" w:val="clear"/>
        <w:spacing w:lineRule="atLeast" w:line="100" w:before="0" w:after="0"/>
        <w:ind w:firstLine="709" w:right="0"/>
        <w:rPr>
          <w:rFonts w:ascii="DejaVu Serif" w:hAnsi="DejaVu Serif" w:eastAsia="Times New Roman" w:cs="Times New Roman"/>
          <w:bCs/>
          <w:sz w:val="20"/>
          <w:szCs w:val="20"/>
        </w:rPr>
      </w:pPr>
      <w:r>
        <w:rPr>
          <w:rFonts w:eastAsia="Times New Roman" w:cs="Times New Roman" w:ascii="DejaVu Serif" w:hAnsi="DejaVu Serif"/>
          <w:bCs/>
          <w:sz w:val="20"/>
          <w:szCs w:val="20"/>
        </w:rPr>
        <w:t>Состав МО: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Курманбаева Э.Н. – учитель информатики и технологии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Решетнякова А.А.- учитель математики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Калеева Е.Ю. - учитель математики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Фролова О.А. - учитель математики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Ганкевич И.В. - учитель  информатики и технологии</w:t>
      </w:r>
    </w:p>
    <w:p>
      <w:pPr>
        <w:pStyle w:val="ListParagraph"/>
        <w:numPr>
          <w:ilvl w:val="0"/>
          <w:numId w:val="25"/>
        </w:numPr>
        <w:spacing w:before="0" w:after="0"/>
        <w:contextualSpacing w:val="false"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Блажко Т.А. - учитель физики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 w:val="false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DejaVu Serif" w:hAnsi="DejaVu Serif"/>
          <w:b/>
          <w:color w:val="000000"/>
          <w:sz w:val="20"/>
          <w:szCs w:val="20"/>
        </w:rPr>
        <w:t>Анализ качества методической работы</w:t>
      </w:r>
    </w:p>
    <w:p>
      <w:pPr>
        <w:pStyle w:val="Normal"/>
        <w:spacing w:before="0" w:after="0"/>
        <w:ind w:left="232" w:righ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Тема: </w:t>
      </w:r>
      <w:r>
        <w:rPr>
          <w:rFonts w:cs="Times New Roman" w:ascii="DejaVu Serif" w:hAnsi="DejaVu Serif"/>
          <w:b/>
          <w:sz w:val="20"/>
          <w:szCs w:val="20"/>
        </w:rPr>
        <w:t>«</w:t>
      </w:r>
      <w:r>
        <w:rPr>
          <w:rFonts w:cs="Times New Roman" w:ascii="DejaVu Serif" w:hAnsi="DejaVu Serif"/>
          <w:b/>
          <w:sz w:val="20"/>
          <w:szCs w:val="20"/>
          <w:lang w:eastAsia="ru-RU"/>
        </w:rPr>
        <w:t>Повышение эффективности и качества образовательной деятельности на уроках и во внеурочное время через активизацию работы по внедрению современных технологий обучения</w:t>
      </w:r>
      <w:r>
        <w:rPr>
          <w:rFonts w:cs="Times New Roman" w:ascii="DejaVu Serif" w:hAnsi="DejaVu Serif"/>
          <w:b/>
          <w:color w:val="000000"/>
          <w:sz w:val="20"/>
          <w:szCs w:val="20"/>
        </w:rPr>
        <w:t>»</w:t>
      </w:r>
    </w:p>
    <w:p>
      <w:pPr>
        <w:pStyle w:val="Normal"/>
        <w:spacing w:before="0" w:after="0"/>
        <w:ind w:left="232" w:right="0"/>
        <w:jc w:val="both"/>
        <w:rPr>
          <w:rFonts w:ascii="DejaVu Serif" w:hAnsi="DejaVu Serif"/>
          <w:b/>
          <w:color w:val="000000"/>
        </w:rPr>
      </w:pPr>
      <w:r>
        <w:rPr>
          <w:rFonts w:cs="Times New Roman" w:ascii="Times New Roman" w:hAnsi="Times New Roman"/>
          <w:b/>
          <w:spacing w:val="-60"/>
          <w:sz w:val="20"/>
          <w:szCs w:val="20"/>
          <w:u w:val="thick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sz w:val="20"/>
          <w:szCs w:val="20"/>
        </w:rPr>
      </w:pPr>
      <w:r>
        <w:rPr>
          <w:rFonts w:ascii="DejaVu Serif" w:hAnsi="DejaVu Serif"/>
          <w:b/>
          <w:sz w:val="20"/>
          <w:szCs w:val="20"/>
        </w:rPr>
        <w:t>Цель</w:t>
      </w:r>
      <w:r>
        <w:rPr>
          <w:rFonts w:ascii="DejaVu Serif" w:hAnsi="DejaVu Serif"/>
          <w:sz w:val="20"/>
          <w:szCs w:val="20"/>
        </w:rPr>
        <w:t xml:space="preserve">: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hanging="360" w:left="720" w:right="-363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Профессиональная компетентность учителей математики, физики и  информатики    как средство  реализации ФГОС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 xml:space="preserve">Повышение эффективности преподавания математики, физики и информатики через применение системно-деятельностного подхода. 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jc w:val="both"/>
        <w:rPr>
          <w:sz w:val="20"/>
          <w:szCs w:val="20"/>
        </w:rPr>
      </w:pPr>
      <w:r>
        <w:rPr>
          <w:rFonts w:eastAsia="Times New Roman" w:cs="Times New Roman" w:ascii="DejaVu Serif" w:hAnsi="DejaVu Serif"/>
          <w:color w:val="000000"/>
          <w:sz w:val="20"/>
          <w:szCs w:val="20"/>
          <w:lang w:eastAsia="ru-RU"/>
        </w:rPr>
        <w:t>Создание условий для развития успешности одаренных детей</w:t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eastAsia="+mj-ea" w:ascii="DejaVu Serif" w:hAnsi="DejaVu Serif"/>
          <w:b/>
          <w:bCs/>
          <w:sz w:val="20"/>
          <w:szCs w:val="20"/>
          <w:lang w:eastAsia="ru-RU"/>
        </w:rPr>
        <w:t xml:space="preserve">Задачи: 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DejaVu Serif" w:hAnsi="DejaVu Serif"/>
          <w:bCs/>
          <w:sz w:val="20"/>
          <w:szCs w:val="20"/>
        </w:rPr>
        <w:t>Продолжить работу по развитию творческих способностей обучающихся в изучении математики</w:t>
      </w:r>
      <w:r>
        <w:rPr>
          <w:rFonts w:cs="Times New Roman" w:ascii="DejaVu Serif" w:hAnsi="DejaVu Serif"/>
          <w:sz w:val="20"/>
          <w:szCs w:val="20"/>
          <w:lang w:eastAsia="ru-RU"/>
        </w:rPr>
        <w:t xml:space="preserve"> физики, информатики и технологии</w:t>
      </w:r>
      <w:r>
        <w:rPr>
          <w:rFonts w:cs="Times New Roman" w:ascii="DejaVu Serif" w:hAnsi="DejaVu Serif"/>
          <w:bCs/>
          <w:sz w:val="20"/>
          <w:szCs w:val="20"/>
        </w:rPr>
        <w:t>. Для этого вести работу по следующим направлениям: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осуществить дифференцированный подход в изучении предмета (разноуровневые контрольные работы, тесты, домашние задания и т. д.);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подготовить обучающихся к участию в различных олимпиадах и конкурсах по предмету;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DejaVu Serif" w:hAnsi="DejaVu Serif"/>
          <w:sz w:val="24"/>
          <w:szCs w:val="28"/>
        </w:rPr>
      </w:pPr>
      <w:r>
        <w:rPr>
          <w:rFonts w:cs="Times New Roman" w:ascii="DejaVu Serif" w:hAnsi="DejaVu Serif"/>
          <w:sz w:val="20"/>
          <w:szCs w:val="20"/>
        </w:rPr>
        <w:t>планировать внеклассные мероприятия для расширения математического кругозора и развития творческих способностей</w:t>
      </w:r>
      <w:r>
        <w:rPr>
          <w:rFonts w:cs="Times New Roman" w:ascii="DejaVu Serif" w:hAnsi="DejaVu Serif"/>
          <w:sz w:val="24"/>
          <w:szCs w:val="28"/>
        </w:rPr>
        <w:t xml:space="preserve"> </w:t>
      </w:r>
      <w:r>
        <w:rPr>
          <w:rFonts w:cs="Times New Roman" w:ascii="DejaVu Serif" w:hAnsi="DejaVu Serif"/>
          <w:sz w:val="20"/>
          <w:szCs w:val="20"/>
        </w:rPr>
        <w:t>обучающихся;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организовать творческие конкурсы в целях выявления способностей обучающихся.</w:t>
      </w:r>
    </w:p>
    <w:p>
      <w:pPr>
        <w:pStyle w:val="Normal"/>
        <w:spacing w:lineRule="auto" w:line="240" w:before="0" w:after="0"/>
        <w:rPr>
          <w:rFonts w:ascii="DejaVu Serif" w:hAnsi="DejaVu Serif" w:cs="Times New Roman"/>
          <w:b/>
          <w:sz w:val="20"/>
          <w:szCs w:val="20"/>
        </w:rPr>
      </w:pPr>
      <w:r>
        <w:rPr>
          <w:rFonts w:cs="Times New Roman" w:ascii="DejaVu Serif" w:hAnsi="DejaVu Serif"/>
          <w:b/>
          <w:sz w:val="20"/>
          <w:szCs w:val="20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b/>
          <w:bCs/>
          <w:sz w:val="20"/>
          <w:szCs w:val="20"/>
        </w:rPr>
        <w:t>Работать</w:t>
      </w:r>
      <w:r>
        <w:rPr>
          <w:rFonts w:cs="Times New Roman" w:ascii="DejaVu Serif" w:hAnsi="DejaVu Serif"/>
          <w:bCs/>
          <w:sz w:val="20"/>
          <w:szCs w:val="20"/>
        </w:rPr>
        <w:t xml:space="preserve"> над повышением методического уровня учителей МО:</w:t>
      </w:r>
    </w:p>
    <w:p>
      <w:pPr>
        <w:pStyle w:val="Normal"/>
        <w:numPr>
          <w:ilvl w:val="0"/>
          <w:numId w:val="37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разнообразить тематику заседаний МО, изучить инновационные технологии в обучении предмета;</w:t>
      </w:r>
    </w:p>
    <w:p>
      <w:pPr>
        <w:pStyle w:val="Normal"/>
        <w:numPr>
          <w:ilvl w:val="0"/>
          <w:numId w:val="38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практиковать уроки мастер-класс, обмен опытом, обзоры методической литературы;</w:t>
      </w:r>
    </w:p>
    <w:p>
      <w:pPr>
        <w:pStyle w:val="Normal"/>
        <w:numPr>
          <w:ilvl w:val="0"/>
          <w:numId w:val="39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>
      <w:pPr>
        <w:pStyle w:val="Normal"/>
        <w:numPr>
          <w:ilvl w:val="0"/>
          <w:numId w:val="4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 xml:space="preserve"> </w:t>
      </w:r>
      <w:r>
        <w:rPr>
          <w:rFonts w:cs="Times New Roman" w:ascii="DejaVu Serif" w:hAnsi="DejaVu Serif"/>
          <w:sz w:val="20"/>
          <w:szCs w:val="20"/>
        </w:rPr>
        <w:t>посещать образовательные сайты Интернета для учителей МО;</w:t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участвовать в фестивалях, конкурсах для учителей организуемых в Интернет и структурами различных уровней;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DejaVu Serif" w:hAnsi="DejaVu Serif"/>
          <w:sz w:val="24"/>
          <w:szCs w:val="28"/>
        </w:rPr>
      </w:pPr>
      <w:r>
        <w:rPr>
          <w:rFonts w:cs="Times New Roman" w:ascii="DejaVu Serif" w:hAnsi="DejaVu Serif"/>
          <w:sz w:val="20"/>
          <w:szCs w:val="20"/>
        </w:rPr>
        <w:t>повысить свою квалификацию, обучаясь в различных очных и дистанционных курсах по повышению квалификации учите</w:t>
      </w:r>
      <w:r>
        <w:rPr>
          <w:rFonts w:cs="Times New Roman" w:ascii="DejaVu Serif" w:hAnsi="DejaVu Serif"/>
          <w:sz w:val="24"/>
          <w:szCs w:val="28"/>
        </w:rPr>
        <w:t xml:space="preserve">лей. </w:t>
      </w:r>
    </w:p>
    <w:p>
      <w:pPr>
        <w:pStyle w:val="Normal"/>
        <w:spacing w:lineRule="auto" w:line="240" w:before="0" w:after="0"/>
        <w:rPr>
          <w:rFonts w:ascii="DejaVu Serif" w:hAnsi="DejaVu Serif" w:cs="Times New Roman"/>
          <w:sz w:val="24"/>
          <w:szCs w:val="28"/>
        </w:rPr>
      </w:pPr>
      <w:r>
        <w:rPr>
          <w:rFonts w:cs="Times New Roman" w:ascii="DejaVu Serif" w:hAnsi="DejaVu Serif"/>
          <w:sz w:val="24"/>
          <w:szCs w:val="28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b/>
          <w:bCs/>
          <w:sz w:val="20"/>
          <w:szCs w:val="20"/>
        </w:rPr>
        <w:t>Работать</w:t>
      </w:r>
      <w:r>
        <w:rPr>
          <w:rFonts w:cs="Times New Roman" w:ascii="DejaVu Serif" w:hAnsi="DejaVu Serif"/>
          <w:bCs/>
          <w:sz w:val="20"/>
          <w:szCs w:val="20"/>
        </w:rPr>
        <w:t xml:space="preserve"> над повышением успеваемости и качества знаний по предмету:</w:t>
      </w:r>
    </w:p>
    <w:p>
      <w:pPr>
        <w:pStyle w:val="Normal"/>
        <w:numPr>
          <w:ilvl w:val="0"/>
          <w:numId w:val="43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применять современные, инновационные методы обучения;</w:t>
      </w:r>
    </w:p>
    <w:p>
      <w:pPr>
        <w:pStyle w:val="Normal"/>
        <w:numPr>
          <w:ilvl w:val="0"/>
          <w:numId w:val="44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вести целенаправленную работу по ликвидации пробелов знаний обучающихся;</w:t>
      </w:r>
    </w:p>
    <w:p>
      <w:pPr>
        <w:pStyle w:val="Normal"/>
        <w:numPr>
          <w:ilvl w:val="0"/>
          <w:numId w:val="45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</w:rPr>
        <w:t>применять активные методы обучения математике,</w:t>
      </w:r>
      <w:r>
        <w:rPr>
          <w:rFonts w:cs="Times New Roman" w:ascii="DejaVu Serif" w:hAnsi="DejaVu Serif"/>
          <w:sz w:val="20"/>
          <w:szCs w:val="20"/>
          <w:lang w:eastAsia="ru-RU"/>
        </w:rPr>
        <w:t xml:space="preserve"> физике, информатики и технологии</w:t>
      </w:r>
      <w:r>
        <w:rPr>
          <w:rFonts w:cs="Times New Roman" w:ascii="DejaVu Serif" w:hAnsi="DejaVu Serif"/>
          <w:sz w:val="20"/>
          <w:szCs w:val="20"/>
        </w:rPr>
        <w:t>;</w:t>
      </w:r>
    </w:p>
    <w:p>
      <w:pPr>
        <w:pStyle w:val="ListParagraph"/>
        <w:numPr>
          <w:ilvl w:val="0"/>
          <w:numId w:val="46"/>
        </w:numPr>
        <w:tabs>
          <w:tab w:val="clear" w:pos="720"/>
          <w:tab w:val="left" w:pos="284" w:leader="none"/>
        </w:tabs>
        <w:spacing w:lineRule="auto" w:line="360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DejaVu Serif" w:hAnsi="DejaVu Serif"/>
          <w:color w:val="222222"/>
          <w:sz w:val="20"/>
          <w:szCs w:val="20"/>
          <w:shd w:fill="FFFFFF" w:val="clear"/>
          <w:lang w:eastAsia="ru-RU"/>
        </w:rPr>
        <w:t>вести работу по подготовке обучающихся к ОГЭ и к ЕГЭ.</w:t>
      </w:r>
      <w:r>
        <w:rPr>
          <w:rFonts w:eastAsia="Times New Roman" w:ascii="DejaVu Serif" w:hAnsi="DejaVu Serif"/>
          <w:sz w:val="20"/>
          <w:szCs w:val="20"/>
          <w:lang w:eastAsia="ru-RU"/>
        </w:rPr>
        <w:t xml:space="preserve">. </w:t>
        <w:br/>
      </w:r>
      <w:r>
        <w:rPr>
          <w:rFonts w:eastAsia="Times New Roman" w:ascii="DejaVu Serif" w:hAnsi="DejaVu Serif"/>
          <w:b/>
          <w:sz w:val="20"/>
          <w:szCs w:val="20"/>
          <w:lang w:eastAsia="ru-RU"/>
        </w:rPr>
        <w:t>Основное направление работы МО: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color w:val="000000"/>
          <w:sz w:val="20"/>
          <w:szCs w:val="20"/>
          <w:lang w:eastAsia="ru-RU"/>
        </w:rPr>
        <w:t>Создание условий для профессионально-личностного роста педагогов.</w:t>
      </w:r>
      <w:r>
        <w:rPr>
          <w:rFonts w:cs="Times New Roman" w:ascii="DejaVu Serif" w:hAnsi="DejaVu Serif"/>
          <w:sz w:val="20"/>
          <w:szCs w:val="20"/>
          <w:lang w:eastAsia="ru-RU"/>
        </w:rPr>
        <w:t xml:space="preserve">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Повышение методического мастерства учителей.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Организация учебной деятельности, направленной на повышение уровня качества знаний обучающихся.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color w:val="000000"/>
          <w:sz w:val="20"/>
          <w:szCs w:val="20"/>
          <w:lang w:eastAsia="ru-RU"/>
        </w:rPr>
        <w:t>Диагностика результативности и качества обучения.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Совершенствование методов и средств обучения в связи с новой формой итоговой аттестации.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84" w:leader="none"/>
        </w:tabs>
        <w:spacing w:lineRule="auto" w:line="360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  <w:t>Применение разноуровневого дифференцированного метода обучения, групповые и индивидуальные формы развивающего обучения</w:t>
      </w:r>
      <w:r>
        <w:rPr>
          <w:rFonts w:eastAsia="Times New Roman" w:ascii="DejaVu Serif" w:hAnsi="DejaVu Serif"/>
          <w:sz w:val="20"/>
          <w:szCs w:val="20"/>
          <w:lang w:eastAsia="ru-RU"/>
        </w:rPr>
        <w:t>.</w:t>
      </w:r>
    </w:p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sz w:val="20"/>
          <w:szCs w:val="20"/>
        </w:rPr>
      </w:pPr>
      <w:r>
        <w:rPr>
          <w:rFonts w:eastAsia="Times New Roman" w:ascii="DejaVu Serif" w:hAnsi="DejaVu Serif"/>
          <w:b/>
          <w:sz w:val="20"/>
          <w:szCs w:val="20"/>
          <w:lang w:eastAsia="ru-RU"/>
        </w:rPr>
        <w:t>Изучение, обобщение и распространение педагогического опыта</w:t>
      </w:r>
      <w:r>
        <w:rPr>
          <w:rFonts w:eastAsia="Times New Roman" w:ascii="DejaVu Serif" w:hAnsi="DejaVu Serif"/>
          <w:sz w:val="20"/>
          <w:szCs w:val="20"/>
          <w:lang w:eastAsia="ru-RU"/>
        </w:rPr>
        <w:t>: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Обмен опытом по вопросам преемственности обучения математике в 4-5 классах.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Обмен опытом по методике обучения.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Обмен опытом по подготовке школьников к итоговой аттестации.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Применение информационных технологий на уроках.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  <w:t>Работа с одаренными детьми.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uppressAutoHyphens w:val="true"/>
        <w:spacing w:lineRule="auto" w:line="240" w:before="0" w:after="0"/>
        <w:ind w:hanging="0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eastAsia="Times New Roman" w:cs="Times New Roman" w:ascii="DejaVu Serif" w:hAnsi="DejaVu Serif"/>
          <w:b/>
          <w:bCs/>
          <w:iCs/>
          <w:sz w:val="20"/>
          <w:szCs w:val="20"/>
          <w:lang w:eastAsia="ru-RU"/>
        </w:rPr>
        <w:t>Подготовка материалов: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709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К предметной неделе.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709" w:leader="none"/>
        </w:tabs>
        <w:suppressAutoHyphens w:val="true"/>
        <w:spacing w:lineRule="auto" w:line="240" w:before="0" w:after="0"/>
        <w:ind w:hanging="357" w:left="709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К итоговому и промежуточному контролю.</w:t>
      </w:r>
    </w:p>
    <w:p>
      <w:pPr>
        <w:pStyle w:val="Normal"/>
        <w:spacing w:lineRule="auto" w:line="240" w:before="0" w:after="0"/>
        <w:contextualSpacing/>
        <w:jc w:val="both"/>
        <w:rPr>
          <w:rFonts w:ascii="DejaVu Serif" w:hAnsi="DejaVu Serif" w:cs="Times New Roman"/>
          <w:sz w:val="20"/>
          <w:szCs w:val="20"/>
          <w:lang w:eastAsia="ru-RU"/>
        </w:rPr>
      </w:pPr>
      <w:r>
        <w:rPr>
          <w:rFonts w:cs="Times New Roman" w:ascii="DejaVu Serif" w:hAnsi="DejaVu Serif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b/>
          <w:sz w:val="20"/>
          <w:szCs w:val="20"/>
          <w:lang w:eastAsia="ru-RU"/>
        </w:rPr>
        <w:t>Контрольно-инспекционная деятельность (по графику):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 xml:space="preserve">Стартовые контрольные работы в 5-11 классах </w:t>
        <w:tab/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 xml:space="preserve">Текущие тематические контрольные работы 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Промежуточная аттестация обучающихся 5-8,10 классов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Пробные ОГЭ и ЕГЭ</w:t>
      </w:r>
    </w:p>
    <w:p>
      <w:pPr>
        <w:pStyle w:val="Normal"/>
        <w:spacing w:lineRule="auto" w:line="240" w:before="0" w:after="0"/>
        <w:contextualSpacing/>
        <w:rPr>
          <w:rFonts w:ascii="DejaVu Serif" w:hAnsi="DejaVu Serif" w:eastAsia="Calibri" w:cs="Times New Roman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b/>
          <w:sz w:val="20"/>
          <w:szCs w:val="20"/>
          <w:lang w:eastAsia="ru-RU"/>
        </w:rPr>
        <w:t>Инновационная деятельность педагогов:</w:t>
      </w:r>
      <w:r>
        <w:rPr>
          <w:rFonts w:cs="Times New Roman" w:ascii="DejaVu Serif" w:hAnsi="DejaVu Serif"/>
          <w:b/>
          <w:i/>
          <w:sz w:val="20"/>
          <w:szCs w:val="20"/>
          <w:lang w:eastAsia="ru-RU"/>
        </w:rPr>
        <w:tab/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720" w:left="1146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Публикация материалов в Интернете.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720" w:left="1146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Изучение и применение педтехнологий на уроках.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720" w:left="1146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Участие в конкурсах для преподавателей.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720" w:left="1146"/>
        <w:rPr>
          <w:rFonts w:ascii="DejaVu Serif" w:hAnsi="DejaVu Serif"/>
          <w:sz w:val="24"/>
          <w:szCs w:val="28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  <w:t>Работа по изучению проблем, мониторинг знаний обучающихс</w:t>
      </w:r>
      <w:r>
        <w:rPr>
          <w:rFonts w:eastAsia="Times New Roman" w:cs="Times New Roman" w:ascii="DejaVu Serif" w:hAnsi="DejaVu Serif"/>
          <w:sz w:val="24"/>
          <w:szCs w:val="28"/>
          <w:lang w:eastAsia="ru-RU"/>
        </w:rPr>
        <w:t>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146"/>
        <w:rPr>
          <w:rFonts w:ascii="DejaVu Serif" w:hAnsi="DejaVu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eastAsia="Times New Roman" w:ascii="DejaVu Serif" w:hAnsi="DejaVu Serif"/>
          <w:b/>
          <w:sz w:val="20"/>
          <w:szCs w:val="20"/>
          <w:lang w:eastAsia="ru-RU"/>
        </w:rPr>
        <w:t>Подготовка к итоговой аттестации:</w:t>
      </w:r>
    </w:p>
    <w:p>
      <w:pPr>
        <w:pStyle w:val="Normal"/>
        <w:numPr>
          <w:ilvl w:val="0"/>
          <w:numId w:val="16"/>
        </w:numPr>
        <w:spacing w:lineRule="auto" w:line="240" w:before="0" w:after="0"/>
        <w:contextualSpacing/>
        <w:rPr>
          <w:rFonts w:ascii="DejaVu Serif" w:hAnsi="DejaVu Serif"/>
          <w:sz w:val="24"/>
          <w:szCs w:val="28"/>
        </w:rPr>
      </w:pPr>
      <w:r>
        <w:rPr>
          <w:rFonts w:eastAsia="Calibri" w:cs="Times New Roman" w:ascii="DejaVu Serif" w:hAnsi="DejaVu Serif"/>
          <w:sz w:val="20"/>
          <w:szCs w:val="20"/>
        </w:rPr>
        <w:t>Знакомство обучающихся с правилами сдачи ЕГЭ по предмету, с КИМами, кодификаторами и оцениванием экзаменационных ра</w:t>
      </w:r>
      <w:r>
        <w:rPr>
          <w:rFonts w:eastAsia="Calibri" w:cs="Times New Roman" w:ascii="DejaVu Serif" w:hAnsi="DejaVu Serif"/>
          <w:sz w:val="24"/>
          <w:szCs w:val="28"/>
        </w:rPr>
        <w:t>бот.</w:t>
        <w:tab/>
      </w:r>
    </w:p>
    <w:p>
      <w:pPr>
        <w:pStyle w:val="Normal"/>
        <w:numPr>
          <w:ilvl w:val="0"/>
          <w:numId w:val="16"/>
        </w:numPr>
        <w:spacing w:lineRule="auto" w:line="240" w:before="0" w:after="0"/>
        <w:contextualSpacing/>
        <w:rPr>
          <w:rFonts w:ascii="DejaVu Serif" w:hAnsi="DejaVu Serif"/>
          <w:sz w:val="24"/>
          <w:szCs w:val="28"/>
        </w:rPr>
      </w:pPr>
      <w:r>
        <w:rPr>
          <w:rFonts w:eastAsia="Calibri" w:cs="Times New Roman" w:ascii="DejaVu Serif" w:hAnsi="DejaVu Serif"/>
          <w:sz w:val="24"/>
          <w:szCs w:val="28"/>
        </w:rPr>
        <w:t>Работа с тестами на уроках.</w:t>
        <w:tab/>
      </w:r>
    </w:p>
    <w:p>
      <w:pPr>
        <w:pStyle w:val="Normal"/>
        <w:numPr>
          <w:ilvl w:val="0"/>
          <w:numId w:val="16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</w:rPr>
        <w:t>Проведение тренировочных и диагностических работ.</w:t>
      </w:r>
    </w:p>
    <w:p>
      <w:pPr>
        <w:pStyle w:val="Normal"/>
        <w:numPr>
          <w:ilvl w:val="0"/>
          <w:numId w:val="16"/>
        </w:numPr>
        <w:spacing w:lineRule="auto" w:line="240" w:before="0" w:after="0"/>
        <w:contextualSpacing/>
        <w:rPr>
          <w:rFonts w:ascii="DejaVu Serif" w:hAnsi="DejaVu Serif"/>
          <w:sz w:val="20"/>
          <w:szCs w:val="20"/>
        </w:rPr>
      </w:pPr>
      <w:r>
        <w:rPr>
          <w:rFonts w:eastAsia="Calibri" w:cs="Times New Roman" w:ascii="DejaVu Serif" w:hAnsi="DejaVu Serif"/>
          <w:sz w:val="20"/>
          <w:szCs w:val="20"/>
          <w:lang w:eastAsia="ru-RU"/>
        </w:rPr>
        <w:t>Первичное тестирование обучающихся 9, 11 классов по материалам ОГЭ, ЕГЭ 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eastAsia="Times New Roman" w:ascii="DejaVu Serif" w:hAnsi="DejaVu Serif"/>
          <w:b/>
          <w:sz w:val="20"/>
          <w:szCs w:val="20"/>
          <w:lang w:eastAsia="ru-RU"/>
        </w:rPr>
        <w:t>Работа с одаренными детьми: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Выявление одаренных детей по результатам творческих заданий по предмету, олимпиадам.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Обучение детей работе с научной литературой, со справочниками по предмету; использованию Интернета для получения дополнительного материала.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Подготовка и участие в конкурсах, очных и заочных олимпиадах по предмету.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>Способствовать творческому росту ученика, создавая комфортные условия для развития его личности.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0"/>
          <w:szCs w:val="20"/>
        </w:rPr>
      </w:pPr>
      <w:r>
        <w:rPr>
          <w:rFonts w:cs="Times New Roman" w:ascii="DejaVu Serif" w:hAnsi="DejaVu Serif"/>
          <w:sz w:val="20"/>
          <w:szCs w:val="20"/>
          <w:lang w:eastAsia="ru-RU"/>
        </w:rPr>
        <w:t xml:space="preserve">Использовать опыт передовых учителей России. Изучать Интернет ресурсы. 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83" w:left="709"/>
        <w:jc w:val="both"/>
        <w:rPr>
          <w:rFonts w:ascii="DejaVu Serif" w:hAnsi="DejaVu Serif"/>
          <w:sz w:val="24"/>
          <w:szCs w:val="28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  <w:t>Обобщить и распространить опыт работы учителей МО</w:t>
      </w:r>
      <w:r>
        <w:rPr>
          <w:rFonts w:eastAsia="Times New Roman" w:cs="Times New Roman" w:ascii="DejaVu Serif" w:hAnsi="DejaVu Serif"/>
          <w:sz w:val="24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09"/>
        <w:jc w:val="both"/>
        <w:rPr>
          <w:rFonts w:ascii="DejaVu Serif" w:hAnsi="DejaVu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DejaVu Serif" w:hAnsi="DejaVu Serif"/>
          <w:sz w:val="20"/>
          <w:szCs w:val="20"/>
          <w:lang w:eastAsia="ru-RU"/>
        </w:rPr>
      </w:r>
    </w:p>
    <w:p>
      <w:pPr>
        <w:pStyle w:val="Normal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b/>
          <w:bCs/>
          <w:sz w:val="20"/>
          <w:szCs w:val="20"/>
        </w:rPr>
        <w:t>Тема самообразования учителей.</w:t>
      </w:r>
    </w:p>
    <w:tbl>
      <w:tblPr>
        <w:tblStyle w:val="a3"/>
        <w:tblW w:w="10395" w:type="dxa"/>
        <w:jc w:val="left"/>
        <w:tblInd w:w="-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4"/>
        <w:gridCol w:w="2610"/>
        <w:gridCol w:w="2550"/>
        <w:gridCol w:w="1157"/>
        <w:gridCol w:w="3404"/>
      </w:tblGrid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Ф.И.О.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Тема самообразования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Сроки работы над темой</w:t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Деятельность по реализации темы (доклад, открытые уроки и т.д)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Блажко ТА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Подготовка к ГИА по физике через систему тестовых заданий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2022-2025</w:t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1.Прошла  в 2020 и  2022 гг курсы по данной теме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2.Подобрала и систематизировала материалы для учащихся 9,11 кл по самостоятельной подготовке к ГИА по физике;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3. Подобрала задания ЕГЭ по темам курса физики 10-11кл для самостоятельной подготовки учащихся 10-11кл к ЕГЭ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Курманбаева Э.Н.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Внедрение ИКТ нового поколения в учебный процесс, как средство успешной реализации ФГОС НОО и ФГОС ООО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2021-2026</w:t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Доклад,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открытые уроки,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выступление на РМО, мастер-класс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Решетнякова А.А.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Формирование умений и вычислительных навыков на уроках математики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DejaVu Serif" w:hAnsi="DejaVu Serif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2022-2025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Выступление на ШМО,РМО;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открытый урок в рамках практического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семинара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Калеева Е.Ю.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Применение активных методов обучения на уроке математики, как средство реализации ФГОС ООО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bookmarkStart w:id="0" w:name="_GoBack_Копия_1"/>
            <w:bookmarkEnd w:id="0"/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022-2025</w:t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Выступление на ШМО,РМО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Открытый урок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kern w:val="0"/>
                <w:sz w:val="20"/>
                <w:szCs w:val="20"/>
                <w:lang w:val="ru-RU" w:eastAsia="ru-RU" w:bidi="ar-SA"/>
              </w:rPr>
              <w:t>Ганкевич И.В.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Средства современного урока в условиях реализации ФГОС ООО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2022-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3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Доклад,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открытые уроки, выступление на РМО</w:t>
            </w:r>
          </w:p>
        </w:tc>
      </w:tr>
    </w:tbl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</w:r>
    </w:p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/>
          <w:sz w:val="20"/>
          <w:szCs w:val="20"/>
        </w:rPr>
      </w:pPr>
      <w:r>
        <w:rPr>
          <w:rFonts w:eastAsia="Times New Roman" w:ascii="DejaVu Serif" w:hAnsi="DejaVu Serif"/>
          <w:b/>
          <w:sz w:val="20"/>
          <w:szCs w:val="20"/>
          <w:lang w:eastAsia="ru-RU"/>
        </w:rPr>
        <w:t>Организационно-педагогическая деятельность</w:t>
      </w:r>
    </w:p>
    <w:tbl>
      <w:tblPr>
        <w:tblStyle w:val="af"/>
        <w:tblW w:w="10410" w:type="dxa"/>
        <w:jc w:val="left"/>
        <w:tblInd w:w="-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4"/>
        <w:gridCol w:w="4860"/>
        <w:gridCol w:w="1980"/>
        <w:gridCol w:w="2895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486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Мероприятие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Сроки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uppressAutoHyphens w:val="true"/>
              <w:bidi w:val="0"/>
              <w:spacing w:lineRule="auto" w:line="360" w:before="0" w:after="0"/>
              <w:ind w:hanging="794" w:left="737" w:right="0"/>
              <w:contextualSpacing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86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Составление и утверждение плана работы МО на 2024-2025 учебный год</w:t>
            </w:r>
          </w:p>
        </w:tc>
        <w:tc>
          <w:tcPr>
            <w:tcW w:w="198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2895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Руководитель МО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uppressAutoHyphens w:val="true"/>
              <w:bidi w:val="0"/>
              <w:spacing w:lineRule="auto" w:line="360" w:before="0" w:after="0"/>
              <w:ind w:hanging="794" w:left="737" w:right="0"/>
              <w:contextualSpacing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86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Утверждение рабочих учебных программ и элективных курсов учителей</w:t>
            </w:r>
          </w:p>
        </w:tc>
        <w:tc>
          <w:tcPr>
            <w:tcW w:w="198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2895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Руководитель МО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uppressAutoHyphens w:val="true"/>
              <w:bidi w:val="0"/>
              <w:spacing w:lineRule="auto" w:line="360" w:before="0" w:after="0"/>
              <w:ind w:hanging="794" w:left="737" w:right="0"/>
              <w:contextualSpacing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86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Проведение заседаний МО</w:t>
            </w:r>
          </w:p>
        </w:tc>
        <w:tc>
          <w:tcPr>
            <w:tcW w:w="198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В течение года</w:t>
            </w:r>
          </w:p>
        </w:tc>
        <w:tc>
          <w:tcPr>
            <w:tcW w:w="2895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Руководитель МО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uppressAutoHyphens w:val="true"/>
              <w:bidi w:val="0"/>
              <w:spacing w:lineRule="auto" w:line="360" w:before="0" w:after="0"/>
              <w:ind w:hanging="794" w:left="737" w:right="0"/>
              <w:contextualSpacing/>
              <w:jc w:val="center"/>
              <w:rPr>
                <w:rFonts w:ascii="DejaVu Serif" w:hAnsi="DejaVu Serif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86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980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В течение года</w:t>
            </w:r>
          </w:p>
        </w:tc>
        <w:tc>
          <w:tcPr>
            <w:tcW w:w="2895" w:type="dxa"/>
            <w:tcBorders/>
          </w:tcPr>
          <w:p>
            <w:pPr>
              <w:pStyle w:val="ListParagraph"/>
              <w:widowControl/>
              <w:tabs>
                <w:tab w:val="clear" w:pos="720"/>
                <w:tab w:val="left" w:pos="284" w:leader="none"/>
              </w:tabs>
              <w:suppressAutoHyphens w:val="true"/>
              <w:spacing w:lineRule="auto" w:line="360" w:before="0" w:after="0"/>
              <w:ind w:left="0"/>
              <w:contextualSpacing/>
              <w:jc w:val="both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kern w:val="0"/>
                <w:sz w:val="20"/>
                <w:szCs w:val="20"/>
                <w:lang w:val="ru-RU" w:eastAsia="ru-RU" w:bidi="ar-SA"/>
              </w:rPr>
              <w:t>Члены МО</w:t>
            </w:r>
          </w:p>
        </w:tc>
      </w:tr>
    </w:tbl>
    <w:p>
      <w:pPr>
        <w:pStyle w:val="ListParagraph"/>
        <w:tabs>
          <w:tab w:val="clear" w:pos="720"/>
          <w:tab w:val="left" w:pos="284" w:leader="none"/>
        </w:tabs>
        <w:spacing w:lineRule="auto" w:line="360" w:before="0" w:after="0"/>
        <w:ind w:left="0"/>
        <w:contextualSpacing/>
        <w:jc w:val="both"/>
        <w:rPr>
          <w:rFonts w:ascii="DejaVu Serif" w:hAnsi="DejaVu Serif" w:eastAsia="Times New Roman"/>
          <w:b/>
          <w:sz w:val="20"/>
          <w:szCs w:val="20"/>
          <w:lang w:eastAsia="ru-RU"/>
        </w:rPr>
      </w:pPr>
      <w:r>
        <w:rPr>
          <w:rFonts w:eastAsia="Times New Roman" w:ascii="DejaVu Serif" w:hAnsi="DejaVu Serif"/>
          <w:b/>
          <w:sz w:val="20"/>
          <w:szCs w:val="2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b/>
          <w:sz w:val="20"/>
          <w:szCs w:val="20"/>
        </w:rPr>
        <w:t>Учебно-методическая деятельность</w:t>
      </w:r>
    </w:p>
    <w:tbl>
      <w:tblPr>
        <w:tblStyle w:val="af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9"/>
        <w:gridCol w:w="4112"/>
        <w:gridCol w:w="1968"/>
        <w:gridCol w:w="2391"/>
      </w:tblGrid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Мероприятие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Сроки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Изучение нормативных документов, методических рекомендаций по преподаванию предметов МО на 2024-2025 учебный год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Август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Август,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Подборка дидактического обеспечения учебных программ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Разработка учебно-тематических планов по предметам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Август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Ноябрь, декабрь, март, май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работы с учащимися, отстающими в освоении ОМСО (обязательный минимум содержания образования) в основной школе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и проведение школьной олимпиады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Сентябрь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Октябрь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Ноябрь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Апрель, май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before="0" w:after="0"/>
              <w:jc w:val="center"/>
              <w:rPr>
                <w:rFonts w:ascii="DejaVu Serif" w:hAnsi="DejaVu Serif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учебного процесса с использованием ИКТ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</w:tbl>
    <w:p>
      <w:pPr>
        <w:pStyle w:val="Normal"/>
        <w:spacing w:before="0" w:after="0"/>
        <w:jc w:val="center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sz w:val="20"/>
          <w:szCs w:val="20"/>
        </w:rPr>
      </w:pPr>
      <w:r>
        <w:rPr>
          <w:rFonts w:ascii="DejaVu Serif" w:hAnsi="DejaVu Serif"/>
          <w:b/>
          <w:sz w:val="20"/>
          <w:szCs w:val="20"/>
        </w:rPr>
        <w:t>Мероприятия по усвоению обязательного минимума образования</w:t>
      </w:r>
    </w:p>
    <w:tbl>
      <w:tblPr>
        <w:tblStyle w:val="af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9"/>
        <w:gridCol w:w="4112"/>
        <w:gridCol w:w="1968"/>
        <w:gridCol w:w="2391"/>
      </w:tblGrid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П/п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Мероприятие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Сроки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Январь, май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Руководитель МО, 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1 раз в четверть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Руководитель МО, 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1 раз в четверть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Руководитель МО, 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Осуществление контроля выполнения практической части учебной программы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Январь, май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Руководитель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Анализ качества обученности учащихся за 1, 2, 3, 4 четверти, за год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По четвертям, в конце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Руководитель МО, 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Оказание консультативной помощи при подготовке к экзаменам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Организация промежуточного контроля уровня подготовки к ОГЭ и ЕГЭ.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1 раз в месяц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0"/>
                <w:lang w:val="ru-RU" w:bidi="ar-SA"/>
              </w:rPr>
              <w:t>Члены МО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DejaVu Serif" w:hAnsi="DejaVu Serif"/>
          <w:b/>
          <w:sz w:val="24"/>
          <w:szCs w:val="28"/>
        </w:rPr>
      </w:pPr>
      <w:r>
        <w:rPr>
          <w:rFonts w:ascii="DejaVu Serif" w:hAnsi="DejaVu Serif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sz w:val="20"/>
          <w:szCs w:val="20"/>
        </w:rPr>
      </w:pPr>
      <w:r>
        <w:rPr>
          <w:rFonts w:ascii="DejaVu Serif" w:hAnsi="DejaVu Serif"/>
          <w:b/>
          <w:sz w:val="20"/>
          <w:szCs w:val="20"/>
        </w:rPr>
        <w:t>Организация внеклассной работы по предметам</w:t>
      </w:r>
    </w:p>
    <w:p>
      <w:pPr>
        <w:pStyle w:val="Normal"/>
        <w:spacing w:lineRule="auto" w:line="360" w:before="0" w:after="0"/>
        <w:jc w:val="center"/>
        <w:rPr>
          <w:rFonts w:ascii="DejaVu Serif" w:hAnsi="DejaVu Serif"/>
          <w:b/>
          <w:sz w:val="24"/>
          <w:szCs w:val="28"/>
        </w:rPr>
      </w:pPr>
      <w:r>
        <w:rPr>
          <w:rFonts w:ascii="DejaVu Serif" w:hAnsi="DejaVu Serif"/>
          <w:b/>
          <w:sz w:val="24"/>
          <w:szCs w:val="28"/>
        </w:rPr>
      </w:r>
    </w:p>
    <w:tbl>
      <w:tblPr>
        <w:tblStyle w:val="af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9"/>
        <w:gridCol w:w="4112"/>
        <w:gridCol w:w="1968"/>
        <w:gridCol w:w="2391"/>
      </w:tblGrid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П/п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Мероприятие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Сроки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Организация и проведение элективных курсов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Сентябрь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Октябрь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Ноябрь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Организация участия учащихся в районных олимпиадах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Ноябрь,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Декабрь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Организация участия учащихся в различных конкурсных мероприятиях (школьных, районных, краевых, Российских).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В течение года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Проведение пробного тестирования (ЕГЭ) 11 классов по математике, физике, информатике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Апрель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Организация участия учащихся в оценке уровня математической грамотности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Октябрь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апрель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360" w:before="0" w:after="0"/>
              <w:jc w:val="center"/>
              <w:rPr>
                <w:rFonts w:ascii="DejaVu Serif" w:hAnsi="DejaVu Serif" w:eastAsia="Calibri" w:cs="Times New Roman"/>
                <w:b/>
                <w:kern w:val="0"/>
                <w:sz w:val="20"/>
                <w:szCs w:val="28"/>
                <w:lang w:val="ru-RU" w:bidi="ar-SA"/>
              </w:rPr>
            </w:pPr>
            <w:r>
              <w:rPr>
                <w:rFonts w:eastAsia="Calibri" w:cs="Times New Roman" w:ascii="DejaVu Serif" w:hAnsi="DejaVu Serif"/>
                <w:b/>
                <w:kern w:val="0"/>
                <w:sz w:val="20"/>
                <w:szCs w:val="28"/>
                <w:lang w:val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 xml:space="preserve">Разработка и проведение метапредметной недели </w:t>
            </w:r>
            <w:r>
              <w:rPr>
                <w:rFonts w:eastAsia="Calibri" w:cs="Times New Roman" w:ascii="DejaVu Serif" w:hAnsi="DejaVu Serif"/>
                <w:bCs/>
                <w:iCs/>
                <w:kern w:val="0"/>
                <w:sz w:val="20"/>
                <w:szCs w:val="28"/>
                <w:lang w:val="ru-RU" w:bidi="ar-SA"/>
              </w:rPr>
              <w:t>«Математическая и финансовая грамотность школьников»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Январь</w:t>
            </w:r>
          </w:p>
        </w:tc>
        <w:tc>
          <w:tcPr>
            <w:tcW w:w="2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8"/>
              </w:rPr>
            </w:pPr>
            <w:r>
              <w:rPr>
                <w:rFonts w:eastAsia="Calibri" w:cs="Times New Roman" w:ascii="DejaVu Serif" w:hAnsi="DejaVu Serif"/>
                <w:kern w:val="0"/>
                <w:sz w:val="20"/>
                <w:szCs w:val="28"/>
                <w:lang w:val="ru-RU" w:bidi="ar-SA"/>
              </w:rPr>
              <w:t>Учителя МО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DejaVu Serif" w:hAnsi="DejaVu Serif"/>
          <w:b/>
          <w:sz w:val="24"/>
          <w:szCs w:val="28"/>
        </w:rPr>
      </w:pPr>
      <w:r>
        <w:rPr>
          <w:rFonts w:ascii="DejaVu Serif" w:hAnsi="DejaVu Serif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b/>
          <w:sz w:val="20"/>
          <w:szCs w:val="20"/>
        </w:rPr>
        <w:t>В течение года были проведены следующие заседания: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84"/>
        <w:gridCol w:w="4746"/>
        <w:gridCol w:w="1941"/>
      </w:tblGrid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Обсуждаемые вопросы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Время проведения</w:t>
            </w:r>
          </w:p>
        </w:tc>
      </w:tr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Заседание 1.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DejaVu Serif" w:hAnsi="DejaVu Serif" w:cs="Times New Roman"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rFonts w:cs="Times New Roman" w:ascii="DejaVu Serif" w:hAnsi="DejaVu Serif"/>
                <w:iCs/>
                <w:color w:val="000000"/>
                <w:spacing w:val="2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iCs/>
                <w:color w:val="000000"/>
                <w:spacing w:val="2"/>
                <w:sz w:val="20"/>
                <w:szCs w:val="20"/>
              </w:rPr>
              <w:t>«Нормативное и учебно-методическое обеспе</w:t>
              <w:softHyphen/>
            </w:r>
            <w:r>
              <w:rPr>
                <w:rFonts w:cs="Times New Roman" w:ascii="DejaVu Serif" w:hAnsi="DejaVu Serif"/>
                <w:iCs/>
                <w:color w:val="000000"/>
                <w:spacing w:val="-3"/>
                <w:sz w:val="20"/>
                <w:szCs w:val="20"/>
              </w:rPr>
              <w:t xml:space="preserve">чение обучения </w:t>
            </w:r>
            <w:r>
              <w:rPr>
                <w:rFonts w:cs="Times New Roman" w:ascii="DejaVu Serif" w:hAnsi="DejaVu Serif"/>
                <w:iCs/>
                <w:color w:val="000000"/>
                <w:sz w:val="20"/>
                <w:szCs w:val="20"/>
              </w:rPr>
              <w:t>в 2024-2025 учебном году»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 w:before="0" w:after="0"/>
              <w:ind w:left="720" w:right="-1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Итоги работы за прошлый учебный год, выявление затруднений методического и дидактического характера.</w:t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 xml:space="preserve">Составление и утверждение плана работы методического объединения на </w:t>
            </w:r>
            <w:r>
              <w:rPr>
                <w:rFonts w:cs="Times New Roman" w:ascii="DejaVu Serif" w:hAnsi="DejaVu Serif"/>
                <w:iCs/>
                <w:color w:val="000000"/>
                <w:sz w:val="20"/>
                <w:szCs w:val="20"/>
              </w:rPr>
              <w:t xml:space="preserve">2024-2025 </w:t>
            </w:r>
            <w:r>
              <w:rPr>
                <w:rFonts w:cs="Times New Roman" w:ascii="DejaVu Serif" w:hAnsi="DejaVu Serif"/>
                <w:sz w:val="20"/>
                <w:szCs w:val="20"/>
              </w:rPr>
              <w:t>учебный год.</w:t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Утверждение рабочих программ.</w:t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Проверка готовности кабинетов к началу учебного года.</w:t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pacing w:val="-2"/>
                <w:sz w:val="20"/>
                <w:szCs w:val="20"/>
              </w:rPr>
              <w:t>Организация работы по повторению и ликвидации пробе</w:t>
            </w:r>
            <w:r>
              <w:rPr>
                <w:rFonts w:cs="Times New Roman" w:ascii="DejaVu Serif" w:hAnsi="DejaVu Serif"/>
                <w:color w:val="000000"/>
                <w:spacing w:val="-1"/>
                <w:sz w:val="20"/>
                <w:szCs w:val="20"/>
              </w:rPr>
              <w:t>лов в знаниях обучающихся.</w:t>
            </w:r>
          </w:p>
          <w:p>
            <w:pPr>
              <w:pStyle w:val="11"/>
              <w:widowControl/>
              <w:numPr>
                <w:ilvl w:val="0"/>
                <w:numId w:val="18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pacing w:val="-1"/>
                <w:sz w:val="20"/>
                <w:szCs w:val="20"/>
              </w:rPr>
              <w:t>Федеральные рабочие программы в рамках обновленных ФГОС.</w:t>
            </w:r>
          </w:p>
          <w:p>
            <w:pPr>
              <w:pStyle w:val="11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Август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</w:tr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Заседание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iCs/>
                <w:color w:val="000000"/>
                <w:spacing w:val="5"/>
                <w:sz w:val="20"/>
                <w:szCs w:val="20"/>
              </w:rPr>
              <w:t xml:space="preserve">«Эффективность работы учителей МО </w:t>
            </w:r>
            <w:r>
              <w:rPr>
                <w:rFonts w:cs="Times New Roman" w:ascii="DejaVu Serif" w:hAnsi="DejaVu Serif"/>
                <w:iCs/>
                <w:color w:val="000000"/>
                <w:spacing w:val="-2"/>
                <w:sz w:val="20"/>
                <w:szCs w:val="20"/>
              </w:rPr>
              <w:t>по обеспечению качественного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ind w:hanging="510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Анализ входных контрольных работ;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  <w:shd w:fill="FFFFFF" w:val="clear"/>
              </w:rPr>
              <w:t>Анализ адаптации обучающихся     5-ого класса к системе обучения и требований в основной школе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pacing w:val="-1"/>
                <w:sz w:val="20"/>
                <w:szCs w:val="20"/>
              </w:rPr>
              <w:t xml:space="preserve">Работа с обучающимися, имеющими повышенную мотивацию </w:t>
            </w:r>
            <w:r>
              <w:rPr>
                <w:rFonts w:cs="Times New Roman" w:ascii="DejaVu Serif" w:hAnsi="DejaVu Serif"/>
                <w:color w:val="000000"/>
                <w:spacing w:val="-6"/>
                <w:sz w:val="20"/>
                <w:szCs w:val="20"/>
              </w:rPr>
              <w:t>к учебно-познавательной деятельности. Подготовка к учас</w:t>
            </w:r>
            <w:r>
              <w:rPr>
                <w:rFonts w:cs="Times New Roman" w:ascii="DejaVu Serif" w:hAnsi="DejaVu Serif"/>
                <w:color w:val="000000"/>
                <w:spacing w:val="-18"/>
                <w:sz w:val="20"/>
                <w:szCs w:val="20"/>
              </w:rPr>
              <w:t xml:space="preserve">тию в </w:t>
            </w: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школьной олимпиаде.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  <w:shd w:fill="FFFFFF" w:val="clear"/>
              </w:rPr>
              <w:t>Обсуждение системы работы со слабоуспевающими обучающимися.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Преподавание в условиях обновленных ФГОС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Октябрь</w:t>
            </w:r>
          </w:p>
        </w:tc>
      </w:tr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Заседание 3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29" w:right="2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iCs/>
                <w:color w:val="000000"/>
                <w:spacing w:val="-4"/>
                <w:sz w:val="20"/>
                <w:szCs w:val="20"/>
              </w:rPr>
              <w:t>«Результативность деятельности учителя»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 w:before="0" w:after="0"/>
              <w:rPr>
                <w:rFonts w:ascii="DejaVu Serif" w:hAnsi="DejaVu Serif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Анализ результатов школьной математической олимпиады.</w:t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Анализ пробных экзаменов ЕГЭ и ОГЭ.</w:t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 xml:space="preserve">Анализ и решение заданий ОГЭ, ЕГЭ </w:t>
            </w:r>
            <w:r>
              <w:rPr>
                <w:rFonts w:cs="Times New Roman" w:ascii="DejaVu Serif" w:hAnsi="DejaVu Serif"/>
                <w:iCs/>
                <w:color w:val="000000"/>
                <w:sz w:val="20"/>
                <w:szCs w:val="20"/>
              </w:rPr>
              <w:t xml:space="preserve">2024-2025 </w:t>
            </w: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г.</w:t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Анализ</w:t>
            </w:r>
            <w:r>
              <w:rPr>
                <w:rFonts w:cs="Times New Roman" w:ascii="DejaVu Serif" w:hAnsi="DejaVu Serif"/>
                <w:color w:val="000000"/>
                <w:spacing w:val="-2"/>
                <w:sz w:val="20"/>
                <w:szCs w:val="20"/>
              </w:rPr>
              <w:t xml:space="preserve"> работы по повторению и ликвидации пробе</w:t>
            </w:r>
            <w:r>
              <w:rPr>
                <w:rFonts w:cs="Times New Roman" w:ascii="DejaVu Serif" w:hAnsi="DejaVu Serif"/>
                <w:color w:val="000000"/>
                <w:spacing w:val="-1"/>
                <w:sz w:val="20"/>
                <w:szCs w:val="20"/>
              </w:rPr>
              <w:t>лов в знаниях обучающихся.</w:t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Применение информационных технологий на уроках</w:t>
            </w:r>
          </w:p>
          <w:p>
            <w:pPr>
              <w:pStyle w:val="11"/>
              <w:widowControl/>
              <w:numPr>
                <w:ilvl w:val="0"/>
                <w:numId w:val="20"/>
              </w:numPr>
              <w:bidi w:val="0"/>
              <w:spacing w:lineRule="auto" w:line="240" w:before="0" w:after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" w:cs="Times New Roman" w:ascii="DejaVu Serif" w:hAnsi="DejaVu Serif" w:eastAsiaTheme="minorEastAsia"/>
                <w:color w:val="000000"/>
                <w:sz w:val="20"/>
                <w:szCs w:val="20"/>
              </w:rPr>
              <w:t xml:space="preserve">Использование в работе ЦОР </w:t>
            </w:r>
            <w:r>
              <w:rPr>
                <w:rFonts w:cs="Times New Roman" w:ascii="DejaVu Serif" w:hAnsi="DejaVu Serif"/>
                <w:sz w:val="20"/>
                <w:szCs w:val="20"/>
              </w:rPr>
              <w:t>ФГИС МОЯ ШКОЛА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Д</w:t>
            </w:r>
            <w:bookmarkStart w:id="1" w:name="_GoBack_Копия_2"/>
            <w:bookmarkEnd w:id="1"/>
            <w:r>
              <w:rPr>
                <w:rFonts w:cs="Times New Roman" w:ascii="DejaVu Serif" w:hAnsi="DejaVu Serif"/>
                <w:sz w:val="20"/>
                <w:szCs w:val="20"/>
              </w:rPr>
              <w:t>екабрь</w:t>
            </w:r>
          </w:p>
        </w:tc>
      </w:tr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Заседание 4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eastAsia="Times New Roman" w:ascii="DejaVu Serif" w:hAnsi="DejaVu Serif"/>
                <w:iCs/>
                <w:color w:val="auto"/>
                <w:sz w:val="20"/>
                <w:szCs w:val="20"/>
              </w:rPr>
              <w:t>«Пути повышения эффективности работы учителя по подготовке выпускников школы к государственной итоговой аттестации»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695" w:leader="none"/>
              </w:tabs>
              <w:bidi w:val="0"/>
              <w:spacing w:lineRule="auto" w:line="240" w:before="0" w:after="0"/>
              <w:ind w:hanging="794" w:left="1191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pacing w:val="-1"/>
                <w:sz w:val="20"/>
                <w:szCs w:val="20"/>
              </w:rPr>
              <w:t>Подготовка к экзаменам.</w:t>
            </w:r>
          </w:p>
          <w:p>
            <w:pPr>
              <w:pStyle w:val="11"/>
              <w:widowControl w:val="false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695" w:leader="none"/>
              </w:tabs>
              <w:bidi w:val="0"/>
              <w:spacing w:lineRule="auto" w:line="240" w:before="0" w:after="0"/>
              <w:ind w:hanging="794" w:left="1191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Обзор материалов по ОГЭ ,ЕГЭ.</w:t>
            </w:r>
          </w:p>
          <w:p>
            <w:pPr>
              <w:pStyle w:val="11"/>
              <w:widowControl w:val="false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695" w:leader="none"/>
                <w:tab w:val="left" w:pos="738" w:leader="none"/>
              </w:tabs>
              <w:bidi w:val="0"/>
              <w:spacing w:lineRule="auto" w:line="240" w:before="0" w:after="0"/>
              <w:ind w:hanging="794" w:left="1191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Осуществление  контроля за результатами обучения математики.</w:t>
            </w:r>
          </w:p>
          <w:p>
            <w:pPr>
              <w:pStyle w:val="11"/>
              <w:widowControl w:val="false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695" w:leader="none"/>
                <w:tab w:val="left" w:pos="738" w:leader="none"/>
              </w:tabs>
              <w:bidi w:val="0"/>
              <w:spacing w:lineRule="auto" w:line="240" w:before="0" w:after="0"/>
              <w:ind w:hanging="794" w:left="1191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Алгоритмы – ключ к решению задач</w:t>
            </w:r>
          </w:p>
          <w:p>
            <w:pPr>
              <w:pStyle w:val="11"/>
              <w:widowControl w:val="false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695" w:leader="none"/>
              </w:tabs>
              <w:bidi w:val="0"/>
              <w:spacing w:lineRule="auto" w:line="240" w:before="0" w:after="0"/>
              <w:ind w:hanging="794" w:left="1191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</w:rPr>
              <w:t>Составление плана предметной недели (апрель).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Март</w:t>
            </w:r>
          </w:p>
        </w:tc>
      </w:tr>
      <w:tr>
        <w:trPr/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b/>
                <w:bCs/>
                <w:sz w:val="20"/>
                <w:szCs w:val="20"/>
              </w:rPr>
              <w:t>Заседание 5</w:t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iCs/>
                <w:color w:val="000000"/>
                <w:sz w:val="20"/>
                <w:szCs w:val="20"/>
              </w:rPr>
              <w:t>«Анализ работы МО за 2024-2025 учебный год»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/>
              <w:numPr>
                <w:ilvl w:val="0"/>
                <w:numId w:val="19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 xml:space="preserve">Подведение итогов работы МО в </w:t>
            </w:r>
            <w:r>
              <w:rPr>
                <w:rFonts w:cs="Times New Roman" w:ascii="DejaVu Serif" w:hAnsi="DejaVu Serif"/>
                <w:iCs/>
                <w:color w:val="000000"/>
                <w:sz w:val="20"/>
                <w:szCs w:val="20"/>
              </w:rPr>
              <w:t xml:space="preserve">2024-2025 </w:t>
            </w:r>
            <w:r>
              <w:rPr>
                <w:rFonts w:cs="Times New Roman" w:ascii="DejaVu Serif" w:hAnsi="DejaVu Serif"/>
                <w:sz w:val="20"/>
                <w:szCs w:val="20"/>
              </w:rPr>
              <w:t>учебном году. Анализ работы МО.</w:t>
            </w:r>
          </w:p>
          <w:p>
            <w:pPr>
              <w:pStyle w:val="11"/>
              <w:widowControl/>
              <w:numPr>
                <w:ilvl w:val="0"/>
                <w:numId w:val="19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  <w:shd w:fill="FFFFFF" w:val="clear"/>
              </w:rPr>
              <w:t>Проверка выполнения рабочих программ.</w:t>
            </w:r>
          </w:p>
          <w:p>
            <w:pPr>
              <w:pStyle w:val="11"/>
              <w:widowControl/>
              <w:numPr>
                <w:ilvl w:val="0"/>
                <w:numId w:val="19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Обсуждения перспективного плана работы МО на новый 2025-2026учебный год.</w:t>
            </w:r>
          </w:p>
          <w:p>
            <w:pPr>
              <w:pStyle w:val="11"/>
              <w:widowControl/>
              <w:numPr>
                <w:ilvl w:val="0"/>
                <w:numId w:val="19"/>
              </w:numPr>
              <w:bidi w:val="0"/>
              <w:spacing w:lineRule="auto" w:line="240" w:before="0" w:after="0"/>
              <w:ind w:hanging="454" w:left="737" w:right="0"/>
              <w:jc w:val="left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color w:val="000000"/>
                <w:sz w:val="20"/>
                <w:szCs w:val="20"/>
                <w:shd w:fill="FFFFFF" w:val="clear"/>
              </w:rPr>
              <w:t>Дифференцированный подход в обучении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DejaVu Serif" w:hAnsi="DejaVu Serif" w:cs="Times New Roman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Times New Roman" w:ascii="DejaVu Serif" w:hAnsi="DejaVu Serif"/>
                <w:sz w:val="20"/>
                <w:szCs w:val="20"/>
              </w:rPr>
              <w:t>Май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i/>
          <w:i/>
          <w:sz w:val="24"/>
          <w:szCs w:val="20"/>
        </w:rPr>
      </w:pPr>
      <w:r>
        <w:rPr>
          <w:rFonts w:eastAsia="Calibri" w:cs="Times New Roman" w:ascii="Times New Roman" w:hAnsi="Times New Roman"/>
          <w:b/>
          <w:i/>
          <w:sz w:val="24"/>
          <w:szCs w:val="20"/>
        </w:rPr>
        <w:t>У</w:t>
      </w:r>
      <w:r>
        <w:rPr>
          <w:rFonts w:eastAsia="Calibri" w:cs="Times New Roman" w:ascii="Times New Roman" w:hAnsi="Times New Roman"/>
          <w:b/>
          <w:i/>
          <w:sz w:val="24"/>
          <w:szCs w:val="20"/>
        </w:rPr>
        <w:t>частие педагогов в ОГЭ и ЕГЭ:</w:t>
      </w:r>
    </w:p>
    <w:p>
      <w:pPr>
        <w:pStyle w:val="Normal"/>
        <w:numPr>
          <w:ilvl w:val="1"/>
          <w:numId w:val="26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Проверка работ по математике в качестве эксперта – Фролова О.А., Решетнякова А.А., Калеева Е.Ю., по информатике – Курманбаева Э.Н., Ганкевич И.В., по физике Блажко Т.А.</w:t>
      </w:r>
    </w:p>
    <w:p>
      <w:pPr>
        <w:pStyle w:val="Normal"/>
        <w:numPr>
          <w:ilvl w:val="1"/>
          <w:numId w:val="26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Ганкевич И.В. - технический специалист на ОГЭ</w:t>
      </w:r>
    </w:p>
    <w:p>
      <w:pPr>
        <w:pStyle w:val="Normal"/>
        <w:numPr>
          <w:ilvl w:val="1"/>
          <w:numId w:val="26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Курманбаева Э.Н. – технический специалист на ОГЭ и ЕГЭ, председатель региональной предметной комиссии по информатике</w:t>
      </w:r>
    </w:p>
    <w:p>
      <w:pPr>
        <w:pStyle w:val="Normal"/>
        <w:numPr>
          <w:ilvl w:val="1"/>
          <w:numId w:val="26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Калеева Е.Ю. – председатель региональной  предметной комиссии.</w:t>
      </w:r>
    </w:p>
    <w:p>
      <w:pPr>
        <w:pStyle w:val="Normal"/>
        <w:numPr>
          <w:ilvl w:val="1"/>
          <w:numId w:val="26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Решетнякова А.А. - руководитель пункта ОГЭ</w:t>
      </w:r>
    </w:p>
    <w:p>
      <w:pPr>
        <w:pStyle w:val="Normal"/>
        <w:spacing w:before="0" w:after="0"/>
        <w:ind w:left="1233" w:right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i/>
          <w:sz w:val="24"/>
          <w:szCs w:val="20"/>
        </w:rPr>
        <w:t>Участие в РМК: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 </w:t>
      </w:r>
    </w:p>
    <w:p>
      <w:pPr>
        <w:pStyle w:val="Normal"/>
        <w:numPr>
          <w:ilvl w:val="0"/>
          <w:numId w:val="27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Курманбаева Э.Н. –руководитель РМО учителей технологии</w:t>
      </w:r>
    </w:p>
    <w:p>
      <w:pPr>
        <w:pStyle w:val="Normal"/>
        <w:numPr>
          <w:ilvl w:val="0"/>
          <w:numId w:val="27"/>
        </w:numPr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Калеева Е.Ю. - руководитель РМО учителей математики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0"/>
          <w:shd w:fill="FFFFFF" w:val="clear"/>
        </w:rPr>
        <w:t>Работа с учащимися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В  202</w:t>
      </w:r>
      <w:r>
        <w:rPr>
          <w:rFonts w:eastAsia="Times New Roman" w:cs="Times New Roman" w:ascii="Times New Roman" w:hAnsi="Times New Roman"/>
          <w:sz w:val="24"/>
          <w:szCs w:val="20"/>
        </w:rPr>
        <w:t>4</w:t>
      </w:r>
      <w:r>
        <w:rPr>
          <w:rFonts w:eastAsia="Times New Roman" w:cs="Times New Roman" w:ascii="Times New Roman" w:hAnsi="Times New Roman"/>
          <w:sz w:val="24"/>
          <w:szCs w:val="20"/>
        </w:rPr>
        <w:t>-202</w:t>
      </w:r>
      <w:r>
        <w:rPr>
          <w:rFonts w:eastAsia="Times New Roman" w:cs="Times New Roman" w:ascii="Times New Roman" w:hAnsi="Times New Roman"/>
          <w:sz w:val="24"/>
          <w:szCs w:val="20"/>
        </w:rPr>
        <w:t>5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  учебном году продолжилась работа с высокомотивированными учащимися. Учащиеся и педагоги  принимали  участие в различных мероприятиях школьного, районного, регионального и федерального уровня.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На протяжении многих лет учащиеся – это участники игр и конкурсов: ОренИнфо, олимпиады на Учи.ру, «</w:t>
      </w:r>
      <w:r>
        <w:rPr>
          <w:rFonts w:eastAsia="Times New Roman" w:cs="Times New Roman" w:ascii="Times New Roman" w:hAnsi="Times New Roman"/>
          <w:sz w:val="24"/>
          <w:szCs w:val="20"/>
        </w:rPr>
        <w:t>Информашка»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i/>
          <w:i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color w:val="000000"/>
          <w:sz w:val="24"/>
          <w:szCs w:val="24"/>
        </w:rPr>
        <w:t>Участие педагогических работников и школьников в конкурсах и олимпиадах различного уровня</w:t>
      </w:r>
    </w:p>
    <w:tbl>
      <w:tblPr>
        <w:tblW w:w="10545" w:type="dxa"/>
        <w:jc w:val="left"/>
        <w:tblInd w:w="-357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32"/>
        <w:gridCol w:w="2895"/>
        <w:gridCol w:w="2220"/>
        <w:gridCol w:w="2698"/>
      </w:tblGrid>
      <w:tr>
        <w:trPr>
          <w:cantSplit w:val="true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Фамилия, имя, отчество учителя, подготовившего участника(ов)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>
        <w:trPr>
          <w:cantSplit w:val="true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Курманбаева Э.Н.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 этап конкурса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Информашка-2025»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28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места</w:t>
            </w:r>
          </w:p>
        </w:tc>
      </w:tr>
      <w:tr>
        <w:trPr>
          <w:cantSplit w:val="true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Решетнякова А.А.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0"/>
                <w:shd w:fill="FFFFFF" w:val="clear"/>
              </w:rPr>
              <w:t>ВОШ по математике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28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призеры</w:t>
            </w:r>
          </w:p>
        </w:tc>
      </w:tr>
      <w:tr>
        <w:trPr>
          <w:cantSplit w:val="true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Курманбаева Э.Н.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0"/>
                <w:shd w:fill="FFFFFF" w:val="clear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0"/>
                <w:shd w:fill="FFFFFF" w:val="clear"/>
              </w:rPr>
              <w:t xml:space="preserve"> Опыт работы на платформе ЯндексУчебник (подготовка к ОГЭ) «Относительная, абсолютная и смешанная адресация»  для учителей информатики и руководителей центров «Точка роста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региональный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28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DejaVu Serif" w:hAnsi="DejaVu Serif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sz w:val="20"/>
                <w:szCs w:val="20"/>
              </w:rPr>
              <w:t>Ганкевич И.В.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DejaVu Serif" w:hAnsi="DejaVu Serif"/>
                <w:sz w:val="20"/>
                <w:szCs w:val="20"/>
              </w:rPr>
            </w:pPr>
            <w:r>
              <w:rPr>
                <w:rFonts w:cs="DejaVu Serif" w:ascii="DejaVu Serif" w:hAnsi="DejaVu Serif"/>
                <w:color w:val="000000"/>
                <w:sz w:val="20"/>
                <w:szCs w:val="20"/>
                <w:shd w:fill="FFFFFF" w:val="clear"/>
              </w:rPr>
              <w:t xml:space="preserve">1. Практико-ориентированный урок по информатике в </w:t>
            </w:r>
            <w:r>
              <w:rPr>
                <w:rFonts w:cs="DejaVu Serif" w:ascii="DejaVu Serif" w:hAnsi="DejaVu Serif"/>
                <w:color w:val="000000"/>
                <w:sz w:val="20"/>
                <w:szCs w:val="20"/>
                <w:shd w:fill="FFFFFF" w:val="clear"/>
              </w:rPr>
              <w:t xml:space="preserve">8а </w:t>
            </w:r>
            <w:r>
              <w:rPr>
                <w:rFonts w:cs="DejaVu Serif" w:ascii="DejaVu Serif" w:hAnsi="DejaVu Serif"/>
                <w:color w:val="000000"/>
                <w:sz w:val="20"/>
                <w:szCs w:val="20"/>
                <w:shd w:fill="FFFFFF" w:val="clear"/>
              </w:rPr>
              <w:t>классе Практическая работа "Операции редактирования графических объектов в графическом редакторе Paint" в центре "Точка роста" с использованием в работе интерактивной панели и рейбуков.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DejaVu Serif" w:hAnsi="DejaVu Serif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DejaVu Serif" w:hAnsi="DejaVu Serif"/>
                <w:sz w:val="20"/>
                <w:szCs w:val="20"/>
              </w:rPr>
              <w:t>Региональный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28" w:after="0"/>
              <w:jc w:val="both"/>
              <w:rPr>
                <w:rFonts w:ascii="DejaVu Serif" w:hAnsi="DejaVu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DejaVu Serif" w:hAnsi="DejaVu Serif"/>
                <w:color w:val="000000"/>
                <w:sz w:val="20"/>
                <w:szCs w:val="20"/>
              </w:rPr>
              <w:t xml:space="preserve">Сертификат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 xml:space="preserve">Консультации для педагогов: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Контроль за работой педагогических кадров, состоянием методической работы в течение года велся в следующих направлениях: </w:t>
      </w:r>
    </w:p>
    <w:p>
      <w:pPr>
        <w:pStyle w:val="Normal"/>
        <w:numPr>
          <w:ilvl w:val="0"/>
          <w:numId w:val="29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наличия у членов МО календарно-тематических планов</w:t>
      </w:r>
    </w:p>
    <w:p>
      <w:pPr>
        <w:pStyle w:val="Normal"/>
        <w:numPr>
          <w:ilvl w:val="0"/>
          <w:numId w:val="29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проверка тетрадей учащихся по предметам;</w:t>
      </w:r>
    </w:p>
    <w:p>
      <w:pPr>
        <w:pStyle w:val="Normal"/>
        <w:numPr>
          <w:ilvl w:val="0"/>
          <w:numId w:val="29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Контроль за своевременным повышением квалификации и прохождением аттестации.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 результатам данного контроля можно отметить положительные его итоги и обозначить проблемы.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Положительные итоги контроля. </w:t>
      </w:r>
    </w:p>
    <w:p>
      <w:pPr>
        <w:pStyle w:val="Normal"/>
        <w:numPr>
          <w:ilvl w:val="0"/>
          <w:numId w:val="2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КТП составляются своевременно в основном всеми членами МО и соответствуют программе.</w:t>
      </w:r>
    </w:p>
    <w:p>
      <w:pPr>
        <w:pStyle w:val="Normal"/>
        <w:numPr>
          <w:ilvl w:val="0"/>
          <w:numId w:val="2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Повышается профессиональный уровень учителей</w:t>
      </w:r>
    </w:p>
    <w:p>
      <w:pPr>
        <w:pStyle w:val="Normal"/>
        <w:numPr>
          <w:ilvl w:val="0"/>
          <w:numId w:val="2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Увеличился процент   учащихся к участию в различных творческих и интеллектуальных конкурсах, увеличился процент победителей и призеров. </w:t>
      </w:r>
    </w:p>
    <w:p>
      <w:pPr>
        <w:pStyle w:val="Normal"/>
        <w:numPr>
          <w:ilvl w:val="0"/>
          <w:numId w:val="2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Учителя предметники изучали и   использовали новые педагогические технологии и приемы, в преподавании математики и информатики, физики, технологии.</w:t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Положительная работа учителей</w:t>
      </w:r>
      <w:r>
        <w:rPr>
          <w:rFonts w:eastAsia="Calibri" w:cs="Times New Roman" w:ascii="Times New Roman" w:hAnsi="Times New Roman"/>
          <w:sz w:val="24"/>
          <w:szCs w:val="24"/>
        </w:rPr>
        <w:t xml:space="preserve"> : </w:t>
      </w:r>
    </w:p>
    <w:p>
      <w:pPr>
        <w:pStyle w:val="Normal"/>
        <w:numPr>
          <w:ilvl w:val="1"/>
          <w:numId w:val="28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Курманбаева Э.Н. (Благодарственное письмо за подготовку </w:t>
      </w:r>
      <w:r>
        <w:rPr>
          <w:rFonts w:eastAsia="Calibri" w:cs="Times New Roman" w:ascii="Times New Roman" w:hAnsi="Times New Roman"/>
          <w:sz w:val="24"/>
          <w:szCs w:val="24"/>
        </w:rPr>
        <w:t xml:space="preserve">за активное участие в 19 </w:t>
      </w:r>
      <w:r>
        <w:rPr>
          <w:rFonts w:eastAsia="Calibri" w:cs="Times New Roman" w:ascii="Times New Roman" w:hAnsi="Times New Roman"/>
          <w:sz w:val="24"/>
          <w:szCs w:val="24"/>
        </w:rPr>
        <w:t>областного конкурс</w:t>
      </w:r>
      <w:r>
        <w:rPr>
          <w:rFonts w:eastAsia="Calibri" w:cs="Times New Roman" w:ascii="Times New Roman" w:hAnsi="Times New Roman"/>
          <w:sz w:val="24"/>
          <w:szCs w:val="24"/>
        </w:rPr>
        <w:t xml:space="preserve">е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Информашка - 2025</w:t>
      </w:r>
      <w:r>
        <w:rPr>
          <w:rFonts w:eastAsia="Calibri" w:cs="Times New Roman" w:ascii="Times New Roman" w:hAnsi="Times New Roman"/>
          <w:sz w:val="24"/>
          <w:szCs w:val="24"/>
        </w:rPr>
        <w:t xml:space="preserve">,  Благодарственное письмо за подготовку </w:t>
      </w:r>
      <w:r>
        <w:rPr>
          <w:rFonts w:eastAsia="Calibri" w:cs="Times New Roman" w:ascii="Times New Roman" w:hAnsi="Times New Roman"/>
          <w:sz w:val="24"/>
          <w:szCs w:val="24"/>
        </w:rPr>
        <w:t xml:space="preserve">участников муниципального этапа 19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областного конкурса </w:t>
      </w:r>
      <w:r>
        <w:rPr>
          <w:rFonts w:eastAsia="Calibri" w:cs="Times New Roman" w:ascii="Times New Roman" w:hAnsi="Times New Roman"/>
          <w:sz w:val="24"/>
          <w:szCs w:val="24"/>
        </w:rPr>
        <w:t>Информашка-2025)</w:t>
      </w:r>
    </w:p>
    <w:p>
      <w:pPr>
        <w:pStyle w:val="Normal"/>
        <w:numPr>
          <w:ilvl w:val="1"/>
          <w:numId w:val="28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Решетнякова А.А. - открытый урок в 5а классе, "Действия с обыкновенными дробями"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Проблемное поле. </w:t>
      </w:r>
    </w:p>
    <w:p>
      <w:pPr>
        <w:pStyle w:val="Normal"/>
        <w:numPr>
          <w:ilvl w:val="0"/>
          <w:numId w:val="3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Отсутствие победителей на ВШО (муниципальный этап)</w:t>
      </w:r>
    </w:p>
    <w:p>
      <w:pPr>
        <w:pStyle w:val="Normal"/>
        <w:numPr>
          <w:ilvl w:val="0"/>
          <w:numId w:val="3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проектной и исследовательских работ</w:t>
      </w:r>
    </w:p>
    <w:p>
      <w:pPr>
        <w:pStyle w:val="Normal"/>
        <w:numPr>
          <w:ilvl w:val="0"/>
          <w:numId w:val="3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Остается низким качество знаний по предметам физико – математического цикла</w:t>
      </w:r>
    </w:p>
    <w:p>
      <w:pPr>
        <w:pStyle w:val="Normal"/>
        <w:numPr>
          <w:ilvl w:val="0"/>
          <w:numId w:val="30"/>
        </w:numPr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Низкое качество сдачи пробных ОГЭ и ЕГЭ.</w:t>
      </w:r>
    </w:p>
    <w:p>
      <w:pPr>
        <w:pStyle w:val="Normal"/>
        <w:numPr>
          <w:ilvl w:val="0"/>
          <w:numId w:val="30"/>
        </w:numPr>
        <w:spacing w:lineRule="atLeast" w:line="10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</w:rPr>
        <w:t>Неактивное участие и учителей в конкурсах различного масштаба.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Перспективы развития. </w:t>
      </w:r>
    </w:p>
    <w:p>
      <w:pPr>
        <w:pStyle w:val="Normal"/>
        <w:numPr>
          <w:ilvl w:val="0"/>
          <w:numId w:val="31"/>
        </w:numPr>
        <w:spacing w:lineRule="atLeast" w:line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Увеличение количества призеров и победителей ВШО, как на муниципальном, так и на региональном этапах.</w:t>
      </w:r>
    </w:p>
    <w:p>
      <w:pPr>
        <w:pStyle w:val="Normal"/>
        <w:numPr>
          <w:ilvl w:val="0"/>
          <w:numId w:val="31"/>
        </w:numPr>
        <w:spacing w:lineRule="atLeast" w:line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Участие учителей в конкурсах различного масштаба.</w:t>
      </w:r>
    </w:p>
    <w:p>
      <w:pPr>
        <w:pStyle w:val="Normal"/>
        <w:spacing w:lineRule="atLeast" w:line="100" w:before="0" w:after="20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Руководитель МО                     Э.Н. Курманбаева</w:t>
      </w:r>
    </w:p>
    <w:p>
      <w:pPr>
        <w:pStyle w:val="Normal"/>
        <w:numPr>
          <w:ilvl w:val="0"/>
          <w:numId w:val="0"/>
        </w:numPr>
        <w:spacing w:lineRule="atLeast" w:line="100"/>
        <w:ind w:hanging="0" w:left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20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DejaVu Serif" w:hAnsi="DejaVu Serif"/>
          <w:sz w:val="24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77" w:right="850" w:gutter="0" w:header="708" w:top="1134" w:footer="253" w:bottom="6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Open Sans">
    <w:charset w:val="01"/>
    <w:family w:val="roman"/>
    <w:pitch w:val="variable"/>
  </w:font>
  <w:font w:name="DejaVu Serif"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decimal"/>
      <w:lvlText w:val="%2.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2.%3.%4."/>
      <w:lvlJc w:val="left"/>
      <w:pPr>
        <w:tabs>
          <w:tab w:val="num" w:pos="1953"/>
        </w:tabs>
        <w:ind w:left="1953" w:hanging="360"/>
      </w:pPr>
    </w:lvl>
    <w:lvl w:ilvl="4">
      <w:start w:val="1"/>
      <w:numFmt w:val="decimal"/>
      <w:lvlText w:val="%2.%3.%4.%5."/>
      <w:lvlJc w:val="left"/>
      <w:pPr>
        <w:tabs>
          <w:tab w:val="num" w:pos="2313"/>
        </w:tabs>
        <w:ind w:left="2313" w:hanging="360"/>
      </w:pPr>
    </w:lvl>
    <w:lvl w:ilvl="5">
      <w:start w:val="1"/>
      <w:numFmt w:val="decimal"/>
      <w:lvlText w:val="%2.%3.%4.%5.%6."/>
      <w:lvlJc w:val="left"/>
      <w:pPr>
        <w:tabs>
          <w:tab w:val="num" w:pos="2673"/>
        </w:tabs>
        <w:ind w:left="2673" w:hanging="360"/>
      </w:pPr>
    </w:lvl>
    <w:lvl w:ilvl="6">
      <w:start w:val="1"/>
      <w:numFmt w:val="decimal"/>
      <w:lvlText w:val="%2.%3.%4.%5.%6.%7."/>
      <w:lvlJc w:val="left"/>
      <w:pPr>
        <w:tabs>
          <w:tab w:val="num" w:pos="3033"/>
        </w:tabs>
        <w:ind w:left="3033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93"/>
        </w:tabs>
        <w:ind w:left="339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753"/>
        </w:tabs>
        <w:ind w:left="3753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</w:lvl>
    <w:lvl w:ilvl="1">
      <w:start w:val="1"/>
      <w:numFmt w:val="decimal"/>
      <w:lvlText w:val="%2."/>
      <w:lvlJc w:val="left"/>
      <w:pPr>
        <w:tabs>
          <w:tab w:val="num" w:pos="1309"/>
        </w:tabs>
        <w:ind w:left="1309" w:hanging="360"/>
      </w:pPr>
    </w:lvl>
    <w:lvl w:ilvl="2">
      <w:start w:val="1"/>
      <w:numFmt w:val="decimal"/>
      <w:lvlText w:val="%2.%3."/>
      <w:lvlJc w:val="left"/>
      <w:pPr>
        <w:tabs>
          <w:tab w:val="num" w:pos="1669"/>
        </w:tabs>
        <w:ind w:left="1669" w:hanging="360"/>
      </w:pPr>
    </w:lvl>
    <w:lvl w:ilvl="3">
      <w:start w:val="1"/>
      <w:numFmt w:val="decimal"/>
      <w:lvlText w:val="%2.%3.%4."/>
      <w:lvlJc w:val="left"/>
      <w:pPr>
        <w:tabs>
          <w:tab w:val="num" w:pos="2029"/>
        </w:tabs>
        <w:ind w:left="2029" w:hanging="360"/>
      </w:pPr>
    </w:lvl>
    <w:lvl w:ilvl="4">
      <w:start w:val="1"/>
      <w:numFmt w:val="decimal"/>
      <w:lvlText w:val="%2.%3.%4.%5."/>
      <w:lvlJc w:val="left"/>
      <w:pPr>
        <w:tabs>
          <w:tab w:val="num" w:pos="2389"/>
        </w:tabs>
        <w:ind w:left="2389" w:hanging="360"/>
      </w:pPr>
    </w:lvl>
    <w:lvl w:ilvl="5">
      <w:start w:val="1"/>
      <w:numFmt w:val="decimal"/>
      <w:lvlText w:val="%2.%3.%4.%5.%6."/>
      <w:lvlJc w:val="left"/>
      <w:pPr>
        <w:tabs>
          <w:tab w:val="num" w:pos="2749"/>
        </w:tabs>
        <w:ind w:left="2749" w:hanging="360"/>
      </w:pPr>
    </w:lvl>
    <w:lvl w:ilvl="6">
      <w:start w:val="1"/>
      <w:numFmt w:val="decimal"/>
      <w:lvlText w:val="%2.%3.%4.%5.%6.%7."/>
      <w:lvlJc w:val="left"/>
      <w:pPr>
        <w:tabs>
          <w:tab w:val="num" w:pos="3109"/>
        </w:tabs>
        <w:ind w:left="3109" w:hanging="360"/>
      </w:pPr>
    </w:lvl>
    <w:lvl w:ilvl="7">
      <w:start w:val="1"/>
      <w:numFmt w:val="decimal"/>
      <w:lvlText w:val="%2.%3.%4.%5.%6.%7.%8."/>
      <w:lvlJc w:val="left"/>
      <w:pPr>
        <w:tabs>
          <w:tab w:val="num" w:pos="3469"/>
        </w:tabs>
        <w:ind w:left="3469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829"/>
        </w:tabs>
        <w:ind w:left="3829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22"/>
    <w:lvlOverride w:ilvl="0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3"/>
    <w:lvlOverride w:ilvl="0">
      <w:startOverride w:val="1"/>
    </w:lvlOverride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4"/>
    <w:lvlOverride w:ilvl="0">
      <w:startOverride w:val="1"/>
    </w:lvlOverride>
  </w:num>
  <w:num w:numId="44">
    <w:abstractNumId w:val="24"/>
  </w:num>
  <w:num w:numId="45">
    <w:abstractNumId w:val="24"/>
  </w:num>
  <w:num w:numId="46">
    <w:abstractNumId w:val="2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4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14401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4401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pple-converted-space" w:customStyle="1">
    <w:name w:val="apple-converted-space"/>
    <w:basedOn w:val="DefaultParagraphFont"/>
    <w:qFormat/>
    <w:rsid w:val="00144019"/>
    <w:rPr/>
  </w:style>
  <w:style w:type="character" w:styleId="Style13" w:customStyle="1">
    <w:name w:val="Без интервала Знак"/>
    <w:basedOn w:val="DefaultParagraphFont"/>
    <w:link w:val="NoSpacing"/>
    <w:uiPriority w:val="1"/>
    <w:qFormat/>
    <w:rsid w:val="00144019"/>
    <w:rPr>
      <w:sz w:val="22"/>
      <w:szCs w:val="22"/>
      <w:lang w:val="ru-RU" w:eastAsia="en-US" w:bidi="ar-SA"/>
    </w:rPr>
  </w:style>
  <w:style w:type="character" w:styleId="Style14" w:customStyle="1">
    <w:name w:val="Основной текст Знак"/>
    <w:basedOn w:val="DefaultParagraphFont"/>
    <w:uiPriority w:val="99"/>
    <w:qFormat/>
    <w:rsid w:val="001440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43c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623a"/>
    <w:rPr>
      <w:b/>
      <w:bCs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3a1856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3a1856"/>
    <w:rPr>
      <w:sz w:val="22"/>
      <w:szCs w:val="22"/>
      <w:lang w:eastAsia="en-US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144019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44019"/>
    <w:pPr>
      <w:spacing w:before="0" w:after="200"/>
      <w:ind w:left="720"/>
      <w:contextualSpacing/>
    </w:pPr>
    <w:rPr/>
  </w:style>
  <w:style w:type="paragraph" w:styleId="NoSpacing">
    <w:name w:val="No Spacing"/>
    <w:link w:val="Style13"/>
    <w:uiPriority w:val="1"/>
    <w:qFormat/>
    <w:rsid w:val="001440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Msonospacing" w:customStyle="1">
    <w:name w:val="msonospacing"/>
    <w:basedOn w:val="Normal"/>
    <w:qFormat/>
    <w:rsid w:val="0014401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14401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3a185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3a185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11">
    <w:name w:val="Абзац списка1"/>
    <w:basedOn w:val="Normal"/>
    <w:qFormat/>
    <w:pPr>
      <w:ind w:left="720"/>
    </w:pPr>
    <w:rPr>
      <w:rFonts w:ascii="Calibri" w:hAnsi="Calibri" w:eastAsia="Times New Roman"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55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96353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96353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LibreOffice/7.6.7.2$Linux_X86_64 LibreOffice_project/60$Build-2</Application>
  <AppVersion>15.0000</AppVersion>
  <Pages>8</Pages>
  <Words>1943</Words>
  <Characters>12979</Characters>
  <CharactersWithSpaces>14555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2023-08-14T15:47:00Z</dcterms:created>
  <dc:creator/>
  <dc:description/>
  <dc:language>ru-RU</dc:language>
  <cp:lastModifiedBy/>
  <dcterms:modified xsi:type="dcterms:W3CDTF">2025-05-30T16:30:02Z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